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2A89" w14:textId="77777777" w:rsidR="005B11D9" w:rsidRDefault="005B11D9" w:rsidP="005B11D9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174ACAB9" w14:textId="77777777" w:rsidR="005B11D9" w:rsidRDefault="005B11D9" w:rsidP="005B11D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dot. praktyk studenckich ciągłych obowiązujących studentów studiów stacjonarnych w okresie: styczeń 2026- czerwiec 2026 roku</w:t>
      </w:r>
    </w:p>
    <w:p w14:paraId="2B4FE5EA" w14:textId="77777777" w:rsidR="005B11D9" w:rsidRDefault="005B11D9" w:rsidP="005B11D9">
      <w:pPr>
        <w:rPr>
          <w:b/>
          <w:sz w:val="24"/>
        </w:rPr>
      </w:pPr>
    </w:p>
    <w:p w14:paraId="3333F928" w14:textId="77777777" w:rsidR="005B11D9" w:rsidRDefault="005B11D9" w:rsidP="005B11D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6BEA4161" w14:textId="77777777" w:rsidR="005B11D9" w:rsidRDefault="005B11D9" w:rsidP="005B11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14DB1BE1" w14:textId="77777777" w:rsidR="005B11D9" w:rsidRDefault="005B11D9" w:rsidP="005B11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34C9411C" w14:textId="77777777" w:rsidR="005B11D9" w:rsidRDefault="005B11D9" w:rsidP="005B11D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27D395C2" w14:textId="77777777" w:rsidR="005B11D9" w:rsidRDefault="005B11D9" w:rsidP="005B11D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7B24EAFF" w14:textId="77777777" w:rsidR="005B11D9" w:rsidRDefault="005B11D9" w:rsidP="005B11D9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07 listopada 2025 r – dla praktyk realizowanych w styczniu 2026</w:t>
      </w:r>
    </w:p>
    <w:p w14:paraId="52582954" w14:textId="77777777" w:rsidR="005B11D9" w:rsidRDefault="005B11D9" w:rsidP="005B11D9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12 grudnia 2025 r. – dla praktyk realizowanych w lutym i marcu 2026</w:t>
      </w:r>
    </w:p>
    <w:p w14:paraId="1B365C8D" w14:textId="77777777" w:rsidR="005B11D9" w:rsidRDefault="005B11D9" w:rsidP="005B11D9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05 marca 2026 r. – dla praktyk realizowanych w maju i czerwcu 2026</w:t>
      </w:r>
    </w:p>
    <w:p w14:paraId="0F894952" w14:textId="77777777" w:rsidR="005B11D9" w:rsidRDefault="005B11D9" w:rsidP="005B11D9">
      <w:pPr>
        <w:jc w:val="both"/>
        <w:rPr>
          <w:rFonts w:cstheme="minorHAnsi"/>
          <w:sz w:val="24"/>
          <w:szCs w:val="24"/>
        </w:rPr>
      </w:pPr>
    </w:p>
    <w:p w14:paraId="20CE75D4" w14:textId="77777777" w:rsidR="005B11D9" w:rsidRDefault="005B11D9" w:rsidP="005B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2B8B11D8" w14:textId="77777777" w:rsidR="005B11D9" w:rsidRDefault="005B11D9" w:rsidP="005B11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85E6B" w14:textId="77777777" w:rsidR="005B11D9" w:rsidRDefault="005B11D9" w:rsidP="005B11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3A8AE545" w14:textId="77777777" w:rsidR="005B11D9" w:rsidRDefault="005B11D9" w:rsidP="005B11D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8A5CF5" w14:textId="77777777" w:rsidR="005B11D9" w:rsidRDefault="005B11D9" w:rsidP="005B11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401D1B7D" w14:textId="77777777" w:rsidR="005B11D9" w:rsidRDefault="005B11D9" w:rsidP="005B11D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7B4673F" w14:textId="77777777" w:rsidR="005B11D9" w:rsidRDefault="005B11D9" w:rsidP="005B11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Częstochowa  30.06.2025</w:t>
      </w:r>
    </w:p>
    <w:p w14:paraId="1EE9B7C0" w14:textId="77777777" w:rsidR="005B11D9" w:rsidRDefault="005B11D9" w:rsidP="005B11D9">
      <w:pPr>
        <w:rPr>
          <w:rFonts w:cstheme="minorHAnsi"/>
          <w:sz w:val="24"/>
          <w:szCs w:val="24"/>
        </w:rPr>
      </w:pPr>
    </w:p>
    <w:p w14:paraId="073B0EC1" w14:textId="77777777" w:rsidR="005B11D9" w:rsidRDefault="005B11D9" w:rsidP="005B11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pl-PL"/>
        </w:rPr>
        <w:t>Praktyki realizowane od  I  do VI 2026</w:t>
      </w:r>
    </w:p>
    <w:p w14:paraId="1698CC48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lastRenderedPageBreak/>
        <w:t>Edukacja artystyczna w zakresie sztuki plastycznej</w:t>
      </w:r>
    </w:p>
    <w:p w14:paraId="7EE1AFA8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331CC781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. 1 tyg. 15 godz. szkoła podstawowa 02.03-06.03.2026</w:t>
      </w:r>
    </w:p>
    <w:p w14:paraId="721E62EC" w14:textId="77777777" w:rsidR="009C0D76" w:rsidRPr="009C0D76" w:rsidRDefault="009C0D76" w:rsidP="009C0D76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dr Aleksandra Lasoń</w:t>
      </w:r>
    </w:p>
    <w:p w14:paraId="12C5E761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II st.</w:t>
      </w:r>
    </w:p>
    <w:p w14:paraId="4D4A4097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. 1 tyg. 15 godz.  szkoła średnia 02.03-06.03.2026</w:t>
      </w:r>
    </w:p>
    <w:p w14:paraId="349CBE38" w14:textId="77777777" w:rsidR="009C0D76" w:rsidRPr="009C0D76" w:rsidRDefault="009C0D76" w:rsidP="009C0D76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dr Aleksandra Lasoń</w:t>
      </w:r>
    </w:p>
    <w:p w14:paraId="7C3A2A41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Edukacja artystyczna w zakresie sztuki muzycznej</w:t>
      </w:r>
    </w:p>
    <w:p w14:paraId="5E73FD7E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22D0AA9C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. 1 tyg. 15 godz.  szkoła podstawowa 02.03-06.03.2026</w:t>
      </w:r>
    </w:p>
    <w:p w14:paraId="3A2DE25D" w14:textId="77777777" w:rsidR="009C0D76" w:rsidRPr="009C0D76" w:rsidRDefault="009C0D76" w:rsidP="009C0D76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dr Jakub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Brawata</w:t>
      </w:r>
      <w:proofErr w:type="spellEnd"/>
    </w:p>
    <w:p w14:paraId="0D51CC66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II st.</w:t>
      </w:r>
    </w:p>
    <w:p w14:paraId="161B2AE4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. 1 tyg. 15 godz.  szkoła średnia 02.03-06.03.2026</w:t>
      </w:r>
    </w:p>
    <w:p w14:paraId="2B492B65" w14:textId="77777777" w:rsidR="009C0D76" w:rsidRPr="009C0D76" w:rsidRDefault="009C0D76" w:rsidP="009C0D76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dr Jakub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Brawata</w:t>
      </w:r>
      <w:proofErr w:type="spellEnd"/>
    </w:p>
    <w:p w14:paraId="31128EDE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Fotografia i kreacja przekazu wizualnego</w:t>
      </w:r>
    </w:p>
    <w:p w14:paraId="2FFFB7EF" w14:textId="159EFAA8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</w:t>
      </w:r>
      <w:r w:rsidR="00F16F8B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</w:t>
      </w: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 st.</w:t>
      </w:r>
    </w:p>
    <w:p w14:paraId="00402B23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. 2 tyg. 60 godz. placówka 02.03-13.03.2026</w:t>
      </w:r>
    </w:p>
    <w:p w14:paraId="38C392FD" w14:textId="77777777" w:rsidR="009C0D76" w:rsidRPr="009C0D76" w:rsidRDefault="009C0D76" w:rsidP="009C0D76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dr Christopher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Myśko</w:t>
      </w:r>
      <w:proofErr w:type="spellEnd"/>
    </w:p>
    <w:p w14:paraId="41EAD35F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Grafika</w:t>
      </w:r>
    </w:p>
    <w:p w14:paraId="68BBB51B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041FC599" w14:textId="77777777" w:rsidR="009C0D76" w:rsidRPr="009C0D76" w:rsidRDefault="009C0D76" w:rsidP="009C0D76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. 3 tyg. 75 godz. placówka 02.03-20.03.2026</w:t>
      </w:r>
    </w:p>
    <w:p w14:paraId="7FB1B8F5" w14:textId="51EC2A90" w:rsidR="005B11D9" w:rsidRDefault="009C0D76" w:rsidP="009C0D76">
      <w:pPr>
        <w:rPr>
          <w:b/>
          <w:sz w:val="28"/>
          <w:szCs w:val="28"/>
        </w:rPr>
      </w:pPr>
      <w:r w:rsidRPr="009C0D76">
        <w:rPr>
          <w:rFonts w:ascii="Calibri" w:eastAsia="Times New Roman" w:hAnsi="Calibri" w:cs="Calibri"/>
          <w:sz w:val="24"/>
          <w:szCs w:val="24"/>
          <w:lang w:eastAsia="pl-PL"/>
        </w:rPr>
        <w:t>dr Artur Lubos</w:t>
      </w:r>
    </w:p>
    <w:p w14:paraId="60118DB5" w14:textId="77777777" w:rsidR="005B11D9" w:rsidRDefault="005B11D9" w:rsidP="005B11D9"/>
    <w:p w14:paraId="3A207578" w14:textId="77777777" w:rsidR="00062855" w:rsidRDefault="00062855"/>
    <w:sectPr w:rsidR="00062855" w:rsidSect="005B11D9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7BA11C20"/>
    <w:multiLevelType w:val="hybridMultilevel"/>
    <w:tmpl w:val="95A091D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0D"/>
    <w:rsid w:val="00062855"/>
    <w:rsid w:val="00476B0D"/>
    <w:rsid w:val="005B11D9"/>
    <w:rsid w:val="009569C8"/>
    <w:rsid w:val="009C0D76"/>
    <w:rsid w:val="00EE397D"/>
    <w:rsid w:val="00F1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41BB"/>
  <w15:chartTrackingRefBased/>
  <w15:docId w15:val="{D1B58D20-6899-4514-8DA4-25FD0E3B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1D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B11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B11D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B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2025-10-29T13:56:00Z</dcterms:created>
  <dcterms:modified xsi:type="dcterms:W3CDTF">2025-10-29T13:56:00Z</dcterms:modified>
</cp:coreProperties>
</file>